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D3" w:rsidRDefault="000A58D3" w:rsidP="00886A5C">
      <w:pPr>
        <w:ind w:right="-285" w:firstLine="3969"/>
        <w:rPr>
          <w:sz w:val="32"/>
        </w:rPr>
      </w:pPr>
      <w:r w:rsidRPr="00FA42FC">
        <w:rPr>
          <w:rFonts w:ascii="Times New Roman" w:hAnsi="Times New Roman"/>
          <w:b/>
          <w:color w:val="FFFF00"/>
          <w:sz w:val="20"/>
          <w:szCs w:val="2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4" o:title=""/>
          </v:shape>
          <o:OLEObject Type="Embed" ProgID="Word.Picture.8" ShapeID="_x0000_i1025" DrawAspect="Content" ObjectID="_1710926505" r:id="rId5"/>
        </w:object>
      </w:r>
    </w:p>
    <w:p w:rsidR="000A58D3" w:rsidRDefault="000A58D3" w:rsidP="00886A5C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0A58D3" w:rsidRDefault="000A58D3" w:rsidP="00886A5C">
      <w:pPr>
        <w:pStyle w:val="Subtitle"/>
        <w:tabs>
          <w:tab w:val="left" w:pos="5387"/>
        </w:tabs>
      </w:pPr>
      <w:r>
        <w:t>Брянская область</w:t>
      </w:r>
    </w:p>
    <w:p w:rsidR="000A58D3" w:rsidRDefault="000A58D3" w:rsidP="00886A5C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0A58D3" w:rsidRDefault="000A58D3" w:rsidP="00886A5C">
      <w:pPr>
        <w:pStyle w:val="Subtitle"/>
        <w:tabs>
          <w:tab w:val="left" w:pos="2127"/>
        </w:tabs>
        <w:outlineLvl w:val="0"/>
      </w:pPr>
      <w:r>
        <w:t>РЕШЕНИЕ</w:t>
      </w:r>
    </w:p>
    <w:p w:rsidR="000A58D3" w:rsidRDefault="000A58D3" w:rsidP="00886A5C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0A58D3" w:rsidRDefault="000A58D3" w:rsidP="00886A5C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08 апреля 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6-228</w:t>
      </w:r>
    </w:p>
    <w:p w:rsidR="000A58D3" w:rsidRDefault="000A58D3" w:rsidP="00886A5C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0A58D3" w:rsidRDefault="000A58D3" w:rsidP="00886A5C">
      <w:pPr>
        <w:ind w:left="567" w:right="-285" w:hanging="567"/>
        <w:jc w:val="right"/>
        <w:rPr>
          <w:rFonts w:ascii="Times New Roman" w:hAnsi="Times New Roman"/>
          <w:sz w:val="27"/>
          <w:szCs w:val="26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b/>
          <w:sz w:val="27"/>
        </w:rPr>
        <w:t xml:space="preserve">                                                                                                                                             </w:t>
      </w:r>
    </w:p>
    <w:p w:rsidR="000A58D3" w:rsidRDefault="000A58D3" w:rsidP="00886A5C">
      <w:pPr>
        <w:pStyle w:val="Subtitle"/>
        <w:tabs>
          <w:tab w:val="left" w:pos="720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</w:t>
      </w:r>
    </w:p>
    <w:p w:rsidR="000A58D3" w:rsidRDefault="000A58D3" w:rsidP="00886A5C">
      <w:pPr>
        <w:pStyle w:val="NormalWeb"/>
        <w:tabs>
          <w:tab w:val="left" w:pos="3840"/>
        </w:tabs>
        <w:spacing w:before="0" w:beforeAutospacing="0" w:after="0" w:afterAutospacing="0"/>
        <w:ind w:right="537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отчета о результатах приватизации муниципального имущества Мглинского муниципального района за 2021 год</w:t>
      </w:r>
    </w:p>
    <w:p w:rsidR="000A58D3" w:rsidRDefault="000A58D3" w:rsidP="00886A5C">
      <w:pPr>
        <w:pStyle w:val="NormalWeb"/>
        <w:spacing w:before="0" w:beforeAutospacing="0" w:after="0" w:afterAutospacing="0"/>
        <w:ind w:right="5395"/>
        <w:jc w:val="both"/>
        <w:rPr>
          <w:color w:val="000000"/>
          <w:sz w:val="28"/>
          <w:szCs w:val="28"/>
        </w:rPr>
      </w:pPr>
    </w:p>
    <w:p w:rsidR="000A58D3" w:rsidRPr="00886A5C" w:rsidRDefault="000A58D3" w:rsidP="00886A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A5C">
        <w:rPr>
          <w:rFonts w:ascii="Times New Roman" w:hAnsi="Times New Roman"/>
          <w:color w:val="000000"/>
          <w:sz w:val="28"/>
          <w:szCs w:val="28"/>
        </w:rPr>
        <w:t xml:space="preserve">       В соответствии с Федеральным законом от 21.12.2001года № 178–ФЗ «О приватизации государственного и муниципального имущества», Положением «О владении, пользовании и распоряжении (управлении) имуществом, находящимся в муниципальной собственности муниципального образования Мглинский район», утвержденным  решением Мглинского районного Совета народных депутатов от 21.01.2012 года № 4-354, </w:t>
      </w:r>
      <w:r w:rsidRPr="00886A5C">
        <w:rPr>
          <w:rFonts w:ascii="Times New Roman" w:hAnsi="Times New Roman"/>
          <w:sz w:val="28"/>
          <w:szCs w:val="28"/>
        </w:rPr>
        <w:t xml:space="preserve">руководствуясь Уставом Мглинского района, Мглинский районный Совет народных депутатов </w:t>
      </w:r>
    </w:p>
    <w:p w:rsidR="000A58D3" w:rsidRPr="00886A5C" w:rsidRDefault="000A58D3" w:rsidP="00886A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A5C">
        <w:rPr>
          <w:rFonts w:ascii="Times New Roman" w:hAnsi="Times New Roman"/>
          <w:sz w:val="28"/>
          <w:szCs w:val="28"/>
        </w:rPr>
        <w:t>РЕШИЛ:</w:t>
      </w:r>
    </w:p>
    <w:p w:rsidR="000A58D3" w:rsidRPr="00886A5C" w:rsidRDefault="000A58D3" w:rsidP="00886A5C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886A5C">
        <w:rPr>
          <w:color w:val="000000"/>
          <w:sz w:val="28"/>
          <w:szCs w:val="28"/>
        </w:rPr>
        <w:t xml:space="preserve">1. Утвердить отчет о результатах приватизации </w:t>
      </w:r>
      <w:r w:rsidRPr="00886A5C">
        <w:rPr>
          <w:sz w:val="28"/>
          <w:szCs w:val="28"/>
        </w:rPr>
        <w:t xml:space="preserve"> муниципального имущества Мглинского муниципального района </w:t>
      </w:r>
      <w:r w:rsidRPr="00886A5C">
        <w:rPr>
          <w:color w:val="000000"/>
          <w:sz w:val="28"/>
          <w:szCs w:val="28"/>
        </w:rPr>
        <w:t>за 20</w:t>
      </w:r>
      <w:r>
        <w:rPr>
          <w:color w:val="000000"/>
          <w:sz w:val="28"/>
          <w:szCs w:val="28"/>
        </w:rPr>
        <w:t>21</w:t>
      </w:r>
      <w:r w:rsidRPr="00886A5C">
        <w:rPr>
          <w:color w:val="000000"/>
          <w:sz w:val="28"/>
          <w:szCs w:val="28"/>
        </w:rPr>
        <w:t xml:space="preserve"> год согласно приложению.</w:t>
      </w:r>
    </w:p>
    <w:p w:rsidR="000A58D3" w:rsidRPr="00886A5C" w:rsidRDefault="000A58D3" w:rsidP="00886A5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6A5C">
        <w:rPr>
          <w:sz w:val="28"/>
          <w:szCs w:val="28"/>
        </w:rPr>
        <w:t xml:space="preserve">2. Настоящее решение опубликовать в официальном издании «Муниципальный вестник» и разместить на  официальном сайте администрации Мглинского района в сети Интернет (www.mgladm.ru).  </w:t>
      </w:r>
    </w:p>
    <w:p w:rsidR="000A58D3" w:rsidRDefault="000A58D3" w:rsidP="00886A5C">
      <w:pPr>
        <w:rPr>
          <w:rFonts w:ascii="Times New Roman" w:hAnsi="Times New Roman"/>
          <w:sz w:val="28"/>
          <w:szCs w:val="28"/>
        </w:rPr>
      </w:pPr>
    </w:p>
    <w:p w:rsidR="000A58D3" w:rsidRPr="00886A5C" w:rsidRDefault="000A58D3" w:rsidP="00886A5C">
      <w:pPr>
        <w:rPr>
          <w:rFonts w:ascii="Times New Roman" w:hAnsi="Times New Roman"/>
          <w:sz w:val="28"/>
          <w:szCs w:val="28"/>
        </w:rPr>
      </w:pPr>
    </w:p>
    <w:p w:rsidR="000A58D3" w:rsidRPr="00886A5C" w:rsidRDefault="000A58D3" w:rsidP="00886A5C">
      <w:pPr>
        <w:rPr>
          <w:rFonts w:ascii="Times New Roman" w:hAnsi="Times New Roman"/>
          <w:sz w:val="28"/>
          <w:szCs w:val="28"/>
        </w:rPr>
      </w:pPr>
      <w:r w:rsidRPr="00886A5C">
        <w:rPr>
          <w:rFonts w:ascii="Times New Roman" w:hAnsi="Times New Roman"/>
          <w:sz w:val="28"/>
          <w:szCs w:val="28"/>
        </w:rPr>
        <w:t xml:space="preserve">Глава Мглинского района                                                   Н.В.Воликова </w:t>
      </w: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0A58D3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0A58D3" w:rsidRPr="00347964" w:rsidRDefault="000A58D3" w:rsidP="0034796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347964">
        <w:rPr>
          <w:rFonts w:ascii="Times New Roman" w:hAnsi="Times New Roman"/>
          <w:sz w:val="24"/>
          <w:szCs w:val="24"/>
          <w:lang w:eastAsia="ru-RU"/>
        </w:rPr>
        <w:t>Приложение №1</w:t>
      </w:r>
    </w:p>
    <w:p w:rsidR="000A58D3" w:rsidRPr="00347964" w:rsidRDefault="000A58D3" w:rsidP="003479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4796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к решению Мглинского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47964">
        <w:rPr>
          <w:rFonts w:ascii="Times New Roman" w:hAnsi="Times New Roman"/>
          <w:sz w:val="24"/>
          <w:szCs w:val="24"/>
          <w:lang w:eastAsia="ru-RU"/>
        </w:rPr>
        <w:t>районного</w:t>
      </w:r>
    </w:p>
    <w:p w:rsidR="000A58D3" w:rsidRPr="00347964" w:rsidRDefault="000A58D3" w:rsidP="003479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4796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47964">
        <w:rPr>
          <w:rFonts w:ascii="Times New Roman" w:hAnsi="Times New Roman"/>
          <w:sz w:val="24"/>
          <w:szCs w:val="24"/>
          <w:lang w:eastAsia="ru-RU"/>
        </w:rPr>
        <w:t xml:space="preserve">   Совета народных депутатов</w:t>
      </w:r>
    </w:p>
    <w:p w:rsidR="000A58D3" w:rsidRPr="00347964" w:rsidRDefault="000A58D3" w:rsidP="003479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34796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от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08 апреля </w:t>
      </w:r>
      <w:r w:rsidRPr="00EF1922">
        <w:rPr>
          <w:rFonts w:ascii="Times New Roman" w:hAnsi="Times New Roman"/>
          <w:sz w:val="24"/>
          <w:szCs w:val="24"/>
          <w:u w:val="single"/>
          <w:lang w:eastAsia="ru-RU"/>
        </w:rPr>
        <w:t>2022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47964">
        <w:rPr>
          <w:rFonts w:ascii="Times New Roman" w:hAnsi="Times New Roman"/>
          <w:sz w:val="24"/>
          <w:szCs w:val="24"/>
          <w:lang w:eastAsia="ru-RU"/>
        </w:rPr>
        <w:t xml:space="preserve">года № </w:t>
      </w:r>
      <w:r w:rsidRPr="00347964">
        <w:rPr>
          <w:rFonts w:ascii="Times New Roman" w:hAnsi="Times New Roman"/>
          <w:sz w:val="24"/>
          <w:szCs w:val="24"/>
          <w:u w:val="single"/>
          <w:lang w:eastAsia="ru-RU"/>
        </w:rPr>
        <w:t>6-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228</w:t>
      </w:r>
    </w:p>
    <w:p w:rsidR="000A58D3" w:rsidRPr="00347964" w:rsidRDefault="000A58D3" w:rsidP="003479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A58D3" w:rsidRPr="00347964" w:rsidRDefault="000A58D3" w:rsidP="0034796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58D3" w:rsidRPr="00347964" w:rsidRDefault="000A58D3" w:rsidP="0034796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58D3" w:rsidRPr="00347964" w:rsidRDefault="000A58D3" w:rsidP="00347964">
      <w:pPr>
        <w:spacing w:after="0" w:line="360" w:lineRule="exact"/>
        <w:ind w:firstLine="709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347964">
        <w:rPr>
          <w:rFonts w:ascii="Times New Roman" w:hAnsi="Times New Roman"/>
          <w:b/>
          <w:sz w:val="40"/>
          <w:szCs w:val="40"/>
          <w:lang w:eastAsia="ru-RU"/>
        </w:rPr>
        <w:t>Отчет</w:t>
      </w:r>
    </w:p>
    <w:p w:rsidR="000A58D3" w:rsidRPr="00347964" w:rsidRDefault="000A58D3" w:rsidP="0034796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7964">
        <w:rPr>
          <w:rFonts w:ascii="Times New Roman" w:hAnsi="Times New Roman"/>
          <w:b/>
          <w:sz w:val="28"/>
          <w:szCs w:val="28"/>
          <w:lang w:eastAsia="ru-RU"/>
        </w:rPr>
        <w:t>о результатах приватизации муниципального имущества Мглинского муниципального района за 2021 год</w:t>
      </w:r>
    </w:p>
    <w:p w:rsidR="000A58D3" w:rsidRPr="00347964" w:rsidRDefault="000A58D3" w:rsidP="00347964">
      <w:pPr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A58D3" w:rsidRPr="00347964" w:rsidRDefault="000A58D3" w:rsidP="00347964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>В 2021 году приватизация объектов муниципальной собственности осуществлялась в соответствии с Федеральными законами от 21 декабря       2001 года № 178-ФЗ «О приватизации государственного и муниципального имущества»,  от 29 июля 1998 года № 135-ФЗ «Об оценочной деятельности в Российской Федерации», Положением о проведении конкурса по продаже госу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дарственного или муниципального имущества, утвержденным постановлением Правительства Российской Федерации от 12 августа 2002 года № 584 (в редакции от 12.02.2011), Положением об организации продажи государствен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ного или муниципального имущества на аукционе и Положением об организа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ции продажи находящихся в государственной и муниципальной собственности акций  открытых акционерных обществ на специализированном аукционе, ут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вержденными постановлением Правительства Российской Федерации  от 12 ав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густа 2002 года № 585 ( в редакции от 12.02.2011), Положением об управлении и распоряжении муни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ципальным имуществом Мглинского муниципального района, утвержденным решением Мглинского районного Совета народных депутатов от 21.01.2012 № 4-354</w:t>
      </w:r>
    </w:p>
    <w:p w:rsidR="000A58D3" w:rsidRPr="00347964" w:rsidRDefault="000A58D3" w:rsidP="00347964">
      <w:pPr>
        <w:spacing w:after="0" w:line="3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 xml:space="preserve">         Решением Мглинского районного Совета народных депутатов №6-106 от 26.11.2020г  утвержден  новый прогнозный план приватизации муниципального имущества  на 2021-2023 годы.  В план приватизации включены 15 объектов, подлежащих приватизации в 2021-2023 годы.  </w:t>
      </w:r>
    </w:p>
    <w:p w:rsidR="000A58D3" w:rsidRPr="00347964" w:rsidRDefault="000A58D3" w:rsidP="00347964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>Основными целями настоящего Прогнозного плана приватизации  явля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ются повышение эффективности использования муниципальной собственности, пополнение доходной части бюджета муниципального района, усиление соци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альной направленности и обеспечение планомерности процесса приватизации, уменьшение расходов бюджета муниципального района на управление муни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ципальным имуществом.</w:t>
      </w:r>
    </w:p>
    <w:p w:rsidR="000A58D3" w:rsidRPr="00347964" w:rsidRDefault="000A58D3" w:rsidP="00347964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>В соответствии с Прогнозным планом приватизации на 2021-2023 годы планиро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валось реализовать 15 объектов недвижимого имущества. Для реализации Прогнозного плана приватизации комитетом по управлению муниципальным имуществом Мглинского района были запланированы денежные средства для  проведения работ по подготовке всех необходимых документов, в том числе изготовление технических планов, регистрация права муниципальной собственности, определение рыночной стоимости объектов муниципальной собственности. В 2021 году  проведена  рыночная оценка  5 объектов  муниципального имущества, однако  покупателей  на это имущество не появилось. В  план приватизации включено имущество муниципального района 1950-1980 годов постройки, это освободившиеся здания  школ, больниц,-  здания требующие капитального ремонта.</w:t>
      </w:r>
    </w:p>
    <w:p w:rsidR="000A58D3" w:rsidRPr="00B3012C" w:rsidRDefault="000A58D3" w:rsidP="0034796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47964">
        <w:rPr>
          <w:rFonts w:ascii="Times New Roman" w:hAnsi="Times New Roman"/>
          <w:color w:val="555555"/>
          <w:sz w:val="28"/>
          <w:szCs w:val="28"/>
          <w:shd w:val="clear" w:color="auto" w:fill="FFFFFF"/>
          <w:lang w:eastAsia="ru-RU"/>
        </w:rPr>
        <w:t xml:space="preserve">         </w:t>
      </w:r>
      <w:r w:rsidRPr="00B3012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Продажа (приватизация) государственного и муниципального имущества регулируется Федеральным законом от 21.12.2001 №178-ФЗ "О приватизации государственного и муниципального имущества". С июля 2019года продажа государственного и муниципального имущества осуществляется только в электронной форме на основании Постановления Правительства РФ от 27 августа 2012 года N 860 «Об организации и проведении продажи государственного или муниципального имущества в электронной форме».  </w:t>
      </w:r>
    </w:p>
    <w:p w:rsidR="000A58D3" w:rsidRPr="00347964" w:rsidRDefault="000A58D3" w:rsidP="003479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012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 настоящее время  заключено соглашение  с АО Единая электронная торговая площадка  по привлечению АО </w:t>
      </w:r>
      <w:r w:rsidRPr="00B3012C">
        <w:rPr>
          <w:rFonts w:ascii="Times New Roman" w:hAnsi="Times New Roman"/>
          <w:sz w:val="28"/>
          <w:szCs w:val="28"/>
          <w:lang w:eastAsia="ru-RU"/>
        </w:rPr>
        <w:t>в качестве продавца осуществляющего проведение торгов по приватизации муниципального имущества.  Проведение  электронных торгов так же усложняет процесс приватизации, так как не каждый покупатель</w:t>
      </w:r>
      <w:r w:rsidRPr="00347964">
        <w:rPr>
          <w:rFonts w:ascii="Times New Roman" w:hAnsi="Times New Roman"/>
          <w:sz w:val="28"/>
          <w:szCs w:val="28"/>
          <w:lang w:eastAsia="ru-RU"/>
        </w:rPr>
        <w:t xml:space="preserve"> готов  выступать на электронных торгах.</w:t>
      </w:r>
    </w:p>
    <w:p w:rsidR="000A58D3" w:rsidRPr="00347964" w:rsidRDefault="000A58D3" w:rsidP="00347964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>В течение 2021 года Комитетом по управлению муниципальным имуще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>ством  был размещён электронный аукцион по продаже муни</w:t>
      </w:r>
      <w:r w:rsidRPr="00347964">
        <w:rPr>
          <w:rFonts w:ascii="Times New Roman" w:hAnsi="Times New Roman"/>
          <w:sz w:val="28"/>
          <w:szCs w:val="28"/>
          <w:lang w:eastAsia="ru-RU"/>
        </w:rPr>
        <w:softHyphen/>
        <w:t xml:space="preserve">ципального имущества. Потенциальных покупателей на  аукцион не объявилось, хотя  на торги выставлялось имущество, на которое  были заинтересованные лица.   </w:t>
      </w:r>
    </w:p>
    <w:p w:rsidR="000A58D3" w:rsidRPr="00347964" w:rsidRDefault="000A58D3" w:rsidP="00347964">
      <w:pPr>
        <w:spacing w:after="0" w:line="3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964">
        <w:rPr>
          <w:rFonts w:ascii="Times New Roman" w:hAnsi="Times New Roman"/>
          <w:sz w:val="28"/>
          <w:szCs w:val="28"/>
          <w:lang w:eastAsia="ru-RU"/>
        </w:rPr>
        <w:t xml:space="preserve">      В 2022 году планируем провести рыночную оценку 7 объектов, включенных в план приватизации и провести  торги по этим объектам. В настоящее время появились заинтересованные  лица на имущество Мглинского муниципального района. </w:t>
      </w:r>
    </w:p>
    <w:sectPr w:rsidR="000A58D3" w:rsidRPr="00347964" w:rsidSect="00886A5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964"/>
    <w:rsid w:val="00023309"/>
    <w:rsid w:val="000A58D3"/>
    <w:rsid w:val="000F7DE0"/>
    <w:rsid w:val="00110306"/>
    <w:rsid w:val="00261A17"/>
    <w:rsid w:val="00347964"/>
    <w:rsid w:val="00682CB4"/>
    <w:rsid w:val="008125E3"/>
    <w:rsid w:val="00886A5C"/>
    <w:rsid w:val="008B6385"/>
    <w:rsid w:val="00AF1C7A"/>
    <w:rsid w:val="00B3012C"/>
    <w:rsid w:val="00C21DE7"/>
    <w:rsid w:val="00E55B74"/>
    <w:rsid w:val="00EF1922"/>
    <w:rsid w:val="00F50BBA"/>
    <w:rsid w:val="00F913AC"/>
    <w:rsid w:val="00FA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8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locked/>
    <w:rsid w:val="00886A5C"/>
    <w:pPr>
      <w:spacing w:after="0" w:line="240" w:lineRule="auto"/>
      <w:jc w:val="center"/>
    </w:pPr>
    <w:rPr>
      <w:rFonts w:ascii="Times New Roman" w:hAnsi="Times New Roman"/>
      <w:b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locked/>
    <w:rsid w:val="00886A5C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rsid w:val="00886A5C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F1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A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905</Words>
  <Characters>5164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4</cp:revision>
  <cp:lastPrinted>2022-04-08T08:35:00Z</cp:lastPrinted>
  <dcterms:created xsi:type="dcterms:W3CDTF">2022-03-29T07:33:00Z</dcterms:created>
  <dcterms:modified xsi:type="dcterms:W3CDTF">2022-04-08T08:35:00Z</dcterms:modified>
</cp:coreProperties>
</file>